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ind w:firstLine="2209" w:firstLineChars="500"/>
        <w:rPr>
          <w:rFonts w:hint="eastAsia"/>
          <w:sz w:val="32"/>
          <w:szCs w:val="32"/>
        </w:rPr>
      </w:pPr>
      <w:r>
        <w:rPr>
          <w:rFonts w:hint="eastAsia"/>
          <w:b/>
          <w:bCs/>
          <w:sz w:val="44"/>
          <w:szCs w:val="44"/>
        </w:rPr>
        <w:t>设点单位承诺书</w:t>
      </w:r>
    </w:p>
    <w:p>
      <w:pPr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本单位</w:t>
      </w:r>
      <w:r>
        <w:rPr>
          <w:rFonts w:hint="eastAsia"/>
          <w:sz w:val="32"/>
          <w:szCs w:val="32"/>
          <w:lang w:val="en-US" w:eastAsia="zh-CN"/>
        </w:rPr>
        <w:t>将</w:t>
      </w:r>
      <w:r>
        <w:rPr>
          <w:rFonts w:hint="eastAsia"/>
          <w:sz w:val="32"/>
          <w:szCs w:val="32"/>
        </w:rPr>
        <w:t>严格贯彻教育部及省教育厅关</w:t>
      </w:r>
      <w:r>
        <w:rPr>
          <w:rFonts w:hint="eastAsia"/>
          <w:sz w:val="32"/>
          <w:szCs w:val="32"/>
          <w:lang w:val="en-US" w:eastAsia="zh-CN"/>
        </w:rPr>
        <w:t>于</w:t>
      </w:r>
      <w:r>
        <w:rPr>
          <w:rFonts w:hint="eastAsia"/>
          <w:sz w:val="32"/>
          <w:szCs w:val="32"/>
        </w:rPr>
        <w:t>高等学历继续教育校外教学点设置与管理的相关规定，认真落实上级教育主管部门和江汉大学的各项工作。规范招生</w:t>
      </w:r>
      <w:r>
        <w:rPr>
          <w:rFonts w:hint="eastAsia"/>
          <w:sz w:val="32"/>
          <w:szCs w:val="32"/>
          <w:lang w:val="en-US" w:eastAsia="zh-CN"/>
        </w:rPr>
        <w:t>行为</w:t>
      </w:r>
      <w:r>
        <w:rPr>
          <w:rFonts w:hint="eastAsia"/>
          <w:sz w:val="32"/>
          <w:szCs w:val="32"/>
        </w:rPr>
        <w:t>、严格教学管理，做好学生服务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并作出如下承诺：</w:t>
      </w:r>
    </w:p>
    <w:p>
      <w:pPr>
        <w:ind w:firstLine="640" w:firstLineChars="200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</w:rPr>
        <w:t>提供的办学资质等材料真实有效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2、不转让办学权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3、不设立点外点</w:t>
      </w:r>
      <w:r>
        <w:rPr>
          <w:rFonts w:hint="eastAsia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ind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4、规范</w:t>
      </w:r>
      <w:r>
        <w:rPr>
          <w:rFonts w:hint="eastAsia"/>
          <w:sz w:val="32"/>
          <w:szCs w:val="32"/>
          <w:lang w:val="en-US" w:eastAsia="zh-CN"/>
        </w:rPr>
        <w:t>办学，</w:t>
      </w:r>
      <w:r>
        <w:rPr>
          <w:rFonts w:hint="eastAsia"/>
          <w:sz w:val="32"/>
          <w:szCs w:val="32"/>
        </w:rPr>
        <w:t>不与中介机构合作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5、</w:t>
      </w:r>
      <w:r>
        <w:rPr>
          <w:rFonts w:hint="eastAsia"/>
          <w:sz w:val="32"/>
          <w:szCs w:val="32"/>
        </w:rPr>
        <w:t>严格经费管理使用。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本单位对以上承诺负责， 愿承担相应责任和法律后果。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3150" w:firstLineChars="1500"/>
        <w:rPr>
          <w:rFonts w:hint="eastAsia"/>
        </w:rPr>
      </w:pPr>
    </w:p>
    <w:p>
      <w:pPr>
        <w:ind w:firstLine="3520" w:firstLineChars="11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设点单位（公章）：</w:t>
      </w:r>
    </w:p>
    <w:p>
      <w:pPr>
        <w:ind w:firstLine="3520" w:firstLineChars="1100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法人代表（签字）：</w:t>
      </w:r>
    </w:p>
    <w:p>
      <w:pPr>
        <w:ind w:firstLine="640" w:firstLineChars="200"/>
        <w:rPr>
          <w:rFonts w:hint="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AC6759"/>
    <w:rsid w:val="397944C0"/>
    <w:rsid w:val="489216B6"/>
    <w:rsid w:val="5502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2024-07-03T08:52:00Z</dcterms:created>
  <dc:creator>HP</dc:creator>
  <cp:lastModifiedBy>HP</cp:lastModifiedBy>
  <dcterms:modified xsi:type="dcterms:W3CDTF">2025-12-18T05:58:03Z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85DC59F2BDB84CD194612D08358CE3A6</vt:lpwstr>
  </property>
</Properties>
</file>